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Opłata za magazynowanie towaru: Jak zminimalizować koszty i zoptymalizować przestrzeń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dzisiejszym konkurencyjnym rynku detalicznym, optymalizacja kosztów magazynowania towaru jest kluczowa dla sukcesu każdej firmy. Wysokie opłaty za magazynowanie nie tylko obciążają budżet, ale także mogą ograniczyć płynność finansową i utrudnić skalowanie działalności.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koszty magazynowania są tak istotne?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• Opłaty za wynajem powierzchni: Koszty wynajmu magazynów, w tym opłaty za powierzchnię, ogrzewanie, oświetlenie i utrzymanie, mogą stanowić znaczny wydatek.</w:t>
      </w:r>
    </w:p>
    <w:p>
      <w:r>
        <w:rPr>
          <w:rFonts w:ascii="calibri" w:hAnsi="calibri" w:eastAsia="calibri" w:cs="calibri"/>
          <w:sz w:val="24"/>
          <w:szCs w:val="24"/>
        </w:rPr>
        <w:t xml:space="preserve">• Koszty obsługi i zarządzania: Praca magazynierów, obsługa sprzętu, inwentaryzacje i koszty związane z zarządzaniem zapasami również wpływają na całkowite koszty magazynowania.</w:t>
      </w:r>
    </w:p>
    <w:p>
      <w:r>
        <w:rPr>
          <w:rFonts w:ascii="calibri" w:hAnsi="calibri" w:eastAsia="calibri" w:cs="calibri"/>
          <w:sz w:val="24"/>
          <w:szCs w:val="24"/>
        </w:rPr>
        <w:t xml:space="preserve">• Koszty finansowe: Nadmiar towaru wiąże się z kosztami finansowymi, takimi jak odsetki od kredytów lub pożyczek zaciągniętych na zakup towaru.</w:t>
      </w:r>
    </w:p>
    <w:p>
      <w:r>
        <w:rPr>
          <w:rFonts w:ascii="calibri" w:hAnsi="calibri" w:eastAsia="calibri" w:cs="calibri"/>
          <w:sz w:val="24"/>
          <w:szCs w:val="24"/>
        </w:rPr>
        <w:t xml:space="preserve">• Koszty związane z uszkodzeniami i stratami: Nieprawidłowe przechowywanie towaru może prowadzić do uszkodzeń, strat i konieczności wyprzedaży towaru po obniżonej cenie.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zmniejszyć opłaty za magazynowanie?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• Optymalizacja zapasów: Precyzyjne zarządzanie zapasami, wykorzystanie systemów prognozowania popytu i wdrożenie skutecznych metod kontroli zapasów mogą pomóc w utrzymaniu optymalnego poziomu towaru.</w:t>
      </w:r>
    </w:p>
    <w:p>
      <w:r>
        <w:rPr>
          <w:rFonts w:ascii="calibri" w:hAnsi="calibri" w:eastAsia="calibri" w:cs="calibri"/>
          <w:sz w:val="24"/>
          <w:szCs w:val="24"/>
        </w:rPr>
        <w:t xml:space="preserve">• Sprzedaż nadwyżek: Wyprzedaż nadwyżek towaru może pomóc w zmniejszeniu zapasów i odzyskaniu części inwestycji.</w:t>
      </w:r>
    </w:p>
    <w:p>
      <w:r>
        <w:rPr>
          <w:rFonts w:ascii="calibri" w:hAnsi="calibri" w:eastAsia="calibri" w:cs="calibri"/>
          <w:sz w:val="24"/>
          <w:szCs w:val="24"/>
        </w:rPr>
        <w:t xml:space="preserve">• Negocjacje z dostawcami: Prowadzenie negocjacji z dostawcami w celu uzyskania korzystniejszych warunków dostaw, takich jak dłuższe terminy płatności lub rabaty za większe zamówienia, może również wpłynąć na zmniejszenie kosztów magazynowania.</w:t>
      </w:r>
    </w:p>
    <w:p>
      <w:r>
        <w:rPr>
          <w:rFonts w:ascii="calibri" w:hAnsi="calibri" w:eastAsia="calibri" w:cs="calibri"/>
          <w:sz w:val="24"/>
          <w:szCs w:val="24"/>
        </w:rPr>
        <w:t xml:space="preserve">• Wykorzystanie usług magazynowych: Jeśli firma nie posiada własnego magazynu, warto rozważyć korzystanie z usług zewnętrznych firm magazynowych, które mogą oferować elastyczne rozwiązania i niższe koszty.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są główne korzyści z redukcji opłat za magazynowanie?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Zacznijmy od poprawy płynności finansowej: Zmniejszenie kosztów magazynowania może poprawić płynność finansową firmy, uwalniając środki na inwestycje lub spłatę zobowiązań.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Kolejna korzyść to zwiększenie efektywności operacyjnej: Optymalizacja zapasów i przestrzeni magazynowej może zwiększyć efektywność operacyjną firmy, przyspieszając procesy logistyczne i redukując koszty obsługi.</w:t>
      </w:r>
    </w:p>
    <w:p>
      <w:r>
        <w:rPr>
          <w:rFonts w:ascii="calibri" w:hAnsi="calibri" w:eastAsia="calibri" w:cs="calibri"/>
          <w:sz w:val="24"/>
          <w:szCs w:val="24"/>
        </w:rPr>
        <w:t xml:space="preserve">Idąc dalej, możemy liczyć na poprawę satysfakcji klientów: Lepsze zarządzanie zapasami może prowadzić do większej dostępności produktów, co przekłada się na wyższą satysfakcję klientów.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jeszcze? Optymalizując koszty magazynowe możemy liczyć na wzmocnienie pozycji konkurencyjnej: Niższe koszty magazynowania mogą dać firmie przewagę konkurencyjną, umożliwiając oferowanie bardziej konkurencyjnych cen lub lepszych warunków sprzedaży.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Podsumowując, opłaty za magazynowanie towaru stanowią istotny wydatek dla wielu firm. Jednak poprzez odpowiednie zarządzanie zapasami, negocjacje z dostawcami i wykorzystanie optymalnych strategii magazynowania, można skutecznie zmniejszyć te koszty i poprawić efektywność działalności.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Redukcja opłat za magazynowanie</w:t>
        </w:r>
      </w:hyperlink>
      <w:r>
        <w:rPr>
          <w:rFonts w:ascii="calibri" w:hAnsi="calibri" w:eastAsia="calibri" w:cs="calibri"/>
          <w:sz w:val="24"/>
          <w:szCs w:val="24"/>
        </w:rPr>
        <w:t xml:space="preserve"> nie tylko poprawia płynność finansową, ale także przyczynia się do zwiększenia konkurencyjności i satysfakcji klientów.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odkupimy.com/dla-kogo-jest-nasza-ofert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2026-08-15T22:45:45+02:00</dcterms:created>
  <dcterms:modified xsi:type="dcterms:W3CDTF">2026-08-15T22:45:45+02:00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